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2AC" w:rsidRDefault="003542AC" w:rsidP="00266172">
      <w:pPr>
        <w:pStyle w:val="Style2"/>
        <w:widowControl/>
        <w:spacing w:line="276" w:lineRule="auto"/>
        <w:rPr>
          <w:sz w:val="28"/>
          <w:szCs w:val="28"/>
        </w:rPr>
      </w:pPr>
      <w:r>
        <w:rPr>
          <w:sz w:val="28"/>
          <w:szCs w:val="28"/>
        </w:rPr>
        <w:t>Федеральное казенное профессиональное образовательное учреждение</w:t>
      </w:r>
    </w:p>
    <w:p w:rsidR="003542AC" w:rsidRDefault="003542AC" w:rsidP="00266172">
      <w:pPr>
        <w:pStyle w:val="Style2"/>
        <w:widowControl/>
        <w:spacing w:line="276" w:lineRule="auto"/>
        <w:rPr>
          <w:b/>
          <w:sz w:val="28"/>
          <w:szCs w:val="28"/>
        </w:rPr>
      </w:pPr>
      <w:r>
        <w:rPr>
          <w:b/>
          <w:sz w:val="28"/>
          <w:szCs w:val="28"/>
        </w:rPr>
        <w:t xml:space="preserve"> «Михайловский экономический колледж-интернат»</w:t>
      </w:r>
    </w:p>
    <w:p w:rsidR="003542AC" w:rsidRDefault="003542AC" w:rsidP="00266172">
      <w:pPr>
        <w:pStyle w:val="Style2"/>
        <w:widowControl/>
        <w:spacing w:line="276" w:lineRule="auto"/>
        <w:rPr>
          <w:sz w:val="28"/>
          <w:szCs w:val="28"/>
        </w:rPr>
      </w:pPr>
      <w:r>
        <w:rPr>
          <w:sz w:val="28"/>
          <w:szCs w:val="28"/>
        </w:rPr>
        <w:t>Министерства труда и социальной защиты Российской Федерации</w:t>
      </w:r>
    </w:p>
    <w:p w:rsidR="003542AC" w:rsidRDefault="003542AC" w:rsidP="003542AC">
      <w:pPr>
        <w:pStyle w:val="Style2"/>
        <w:widowControl/>
        <w:spacing w:line="276" w:lineRule="auto"/>
        <w:ind w:left="571"/>
        <w:rPr>
          <w:sz w:val="28"/>
          <w:szCs w:val="28"/>
        </w:rPr>
      </w:pPr>
    </w:p>
    <w:p w:rsidR="003542AC" w:rsidRDefault="003542AC" w:rsidP="003542AC">
      <w:pPr>
        <w:pStyle w:val="Style2"/>
        <w:widowControl/>
        <w:spacing w:line="276" w:lineRule="auto"/>
        <w:ind w:left="571"/>
        <w:rPr>
          <w:sz w:val="28"/>
          <w:szCs w:val="28"/>
        </w:rPr>
      </w:pPr>
    </w:p>
    <w:p w:rsidR="003542AC" w:rsidRDefault="003542AC" w:rsidP="003542AC">
      <w:pPr>
        <w:pStyle w:val="Style2"/>
        <w:widowControl/>
        <w:spacing w:line="276" w:lineRule="auto"/>
        <w:ind w:left="571"/>
        <w:rPr>
          <w:sz w:val="20"/>
          <w:szCs w:val="20"/>
        </w:rPr>
      </w:pPr>
    </w:p>
    <w:p w:rsidR="003542AC" w:rsidRDefault="00156B75" w:rsidP="003542AC">
      <w:pPr>
        <w:pStyle w:val="Style2"/>
        <w:widowControl/>
        <w:spacing w:line="276" w:lineRule="auto"/>
        <w:jc w:val="right"/>
        <w:rPr>
          <w:sz w:val="28"/>
          <w:szCs w:val="28"/>
        </w:rPr>
      </w:pPr>
      <w:bookmarkStart w:id="0" w:name="_GoBack"/>
      <w:r w:rsidRPr="00156B75">
        <w:rPr>
          <w:noProof/>
          <w:sz w:val="28"/>
          <w:szCs w:val="28"/>
        </w:rPr>
        <w:drawing>
          <wp:anchor distT="0" distB="0" distL="114300" distR="114300" simplePos="0" relativeHeight="251659264" behindDoc="0" locked="0" layoutInCell="1" allowOverlap="1">
            <wp:simplePos x="0" y="0"/>
            <wp:positionH relativeFrom="column">
              <wp:posOffset>-648814</wp:posOffset>
            </wp:positionH>
            <wp:positionV relativeFrom="paragraph">
              <wp:posOffset>-245026</wp:posOffset>
            </wp:positionV>
            <wp:extent cx="6715532" cy="1423358"/>
            <wp:effectExtent l="0" t="0" r="4673"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алин\Desktop\Шапка\Untitled.FR12 - 0001.jpg"/>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6719977" cy="1423358"/>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bookmarkEnd w:id="0"/>
    </w:p>
    <w:p w:rsidR="003542AC" w:rsidRDefault="003542AC" w:rsidP="003542AC">
      <w:pPr>
        <w:pStyle w:val="Style2"/>
        <w:widowControl/>
        <w:spacing w:line="276" w:lineRule="auto"/>
        <w:jc w:val="left"/>
        <w:rPr>
          <w:sz w:val="20"/>
          <w:szCs w:val="20"/>
        </w:rPr>
      </w:pPr>
    </w:p>
    <w:p w:rsidR="003542AC" w:rsidRDefault="003542AC" w:rsidP="003542AC">
      <w:pPr>
        <w:pStyle w:val="Style2"/>
        <w:widowControl/>
        <w:spacing w:line="276" w:lineRule="auto"/>
        <w:jc w:val="left"/>
        <w:rPr>
          <w:sz w:val="20"/>
          <w:szCs w:val="20"/>
        </w:rPr>
      </w:pPr>
    </w:p>
    <w:p w:rsidR="003542AC" w:rsidRDefault="003542AC" w:rsidP="003542AC">
      <w:pPr>
        <w:pStyle w:val="Style2"/>
        <w:widowControl/>
        <w:spacing w:line="276" w:lineRule="auto"/>
        <w:jc w:val="left"/>
        <w:rPr>
          <w:sz w:val="20"/>
          <w:szCs w:val="20"/>
        </w:rPr>
      </w:pPr>
    </w:p>
    <w:p w:rsidR="003542AC" w:rsidRDefault="003542AC" w:rsidP="003542AC">
      <w:pPr>
        <w:pStyle w:val="Style2"/>
        <w:widowControl/>
        <w:spacing w:line="276" w:lineRule="auto"/>
        <w:jc w:val="left"/>
        <w:rPr>
          <w:sz w:val="20"/>
          <w:szCs w:val="20"/>
        </w:rPr>
      </w:pPr>
    </w:p>
    <w:p w:rsidR="003542AC" w:rsidRDefault="003542AC" w:rsidP="003542AC">
      <w:pPr>
        <w:pStyle w:val="Style2"/>
        <w:widowControl/>
        <w:spacing w:line="276" w:lineRule="auto"/>
        <w:jc w:val="left"/>
        <w:rPr>
          <w:sz w:val="20"/>
          <w:szCs w:val="20"/>
        </w:rPr>
      </w:pPr>
    </w:p>
    <w:p w:rsidR="003542AC" w:rsidRDefault="003542AC" w:rsidP="003542AC">
      <w:pPr>
        <w:pStyle w:val="Style2"/>
        <w:widowControl/>
        <w:spacing w:line="276" w:lineRule="auto"/>
        <w:jc w:val="left"/>
        <w:rPr>
          <w:sz w:val="20"/>
          <w:szCs w:val="20"/>
        </w:rPr>
      </w:pPr>
    </w:p>
    <w:p w:rsidR="003542AC" w:rsidRDefault="003542AC" w:rsidP="003542AC">
      <w:pPr>
        <w:pStyle w:val="Style2"/>
        <w:widowControl/>
        <w:spacing w:line="276" w:lineRule="auto"/>
        <w:jc w:val="left"/>
        <w:rPr>
          <w:sz w:val="20"/>
          <w:szCs w:val="20"/>
        </w:rPr>
      </w:pPr>
    </w:p>
    <w:p w:rsidR="003542AC" w:rsidRDefault="003542AC" w:rsidP="003542AC">
      <w:pPr>
        <w:pStyle w:val="Style2"/>
        <w:widowControl/>
        <w:spacing w:line="276" w:lineRule="auto"/>
        <w:jc w:val="left"/>
        <w:rPr>
          <w:sz w:val="20"/>
          <w:szCs w:val="20"/>
        </w:rPr>
      </w:pPr>
    </w:p>
    <w:p w:rsidR="00AA51AF" w:rsidRDefault="00AA51AF" w:rsidP="003542AC">
      <w:pPr>
        <w:pStyle w:val="Style2"/>
        <w:widowControl/>
        <w:spacing w:line="276" w:lineRule="auto"/>
        <w:jc w:val="left"/>
        <w:rPr>
          <w:sz w:val="20"/>
          <w:szCs w:val="20"/>
        </w:rPr>
      </w:pPr>
    </w:p>
    <w:p w:rsidR="003542AC" w:rsidRDefault="003542AC" w:rsidP="003542AC">
      <w:pPr>
        <w:pStyle w:val="Style2"/>
        <w:widowControl/>
        <w:spacing w:line="276" w:lineRule="auto"/>
        <w:rPr>
          <w:rStyle w:val="FontStyle22"/>
          <w:sz w:val="28"/>
          <w:szCs w:val="28"/>
        </w:rPr>
      </w:pPr>
    </w:p>
    <w:p w:rsidR="003542AC" w:rsidRDefault="003542AC" w:rsidP="003542AC">
      <w:pPr>
        <w:pStyle w:val="Style2"/>
        <w:widowControl/>
        <w:spacing w:line="276" w:lineRule="auto"/>
        <w:rPr>
          <w:rStyle w:val="FontStyle22"/>
          <w:sz w:val="28"/>
          <w:szCs w:val="28"/>
        </w:rPr>
      </w:pPr>
      <w:r>
        <w:rPr>
          <w:rStyle w:val="FontStyle22"/>
          <w:sz w:val="28"/>
          <w:szCs w:val="28"/>
        </w:rPr>
        <w:t>КОМПЛЕКТ</w:t>
      </w:r>
    </w:p>
    <w:p w:rsidR="003542AC" w:rsidRDefault="003542AC" w:rsidP="003542AC">
      <w:pPr>
        <w:pStyle w:val="Style2"/>
        <w:widowControl/>
        <w:spacing w:before="115" w:line="276" w:lineRule="auto"/>
        <w:rPr>
          <w:rStyle w:val="FontStyle22"/>
          <w:sz w:val="28"/>
          <w:szCs w:val="28"/>
        </w:rPr>
      </w:pPr>
      <w:r>
        <w:rPr>
          <w:rStyle w:val="FontStyle22"/>
          <w:sz w:val="28"/>
          <w:szCs w:val="28"/>
        </w:rPr>
        <w:t>КОНТРОЛЬНО-ОЦЕНОЧНЫХ СРЕДСТВ (КОС)</w:t>
      </w:r>
    </w:p>
    <w:p w:rsidR="003542AC" w:rsidRDefault="003542AC" w:rsidP="003542AC">
      <w:pPr>
        <w:pStyle w:val="Style2"/>
        <w:widowControl/>
        <w:spacing w:before="115" w:line="276" w:lineRule="auto"/>
        <w:rPr>
          <w:rStyle w:val="FontStyle22"/>
          <w:sz w:val="28"/>
          <w:szCs w:val="28"/>
        </w:rPr>
      </w:pPr>
      <w:r>
        <w:rPr>
          <w:rStyle w:val="FontStyle22"/>
          <w:sz w:val="28"/>
          <w:szCs w:val="28"/>
        </w:rPr>
        <w:t>для проведения промежуточной аттестации</w:t>
      </w:r>
    </w:p>
    <w:p w:rsidR="003542AC" w:rsidRPr="003542AC" w:rsidRDefault="00DD46AA" w:rsidP="003542AC">
      <w:pPr>
        <w:pStyle w:val="Style2"/>
        <w:widowControl/>
        <w:spacing w:before="115" w:line="360" w:lineRule="auto"/>
      </w:pPr>
      <w:r>
        <w:rPr>
          <w:rStyle w:val="FontStyle22"/>
          <w:sz w:val="28"/>
          <w:szCs w:val="28"/>
        </w:rPr>
        <w:t>ПО</w:t>
      </w:r>
      <w:r w:rsidR="003542AC">
        <w:rPr>
          <w:rStyle w:val="FontStyle22"/>
          <w:sz w:val="28"/>
          <w:szCs w:val="28"/>
        </w:rPr>
        <w:t xml:space="preserve"> </w:t>
      </w:r>
      <w:r w:rsidR="0096492D">
        <w:rPr>
          <w:rStyle w:val="FontStyle22"/>
          <w:sz w:val="28"/>
          <w:szCs w:val="28"/>
        </w:rPr>
        <w:t xml:space="preserve"> </w:t>
      </w:r>
      <w:r w:rsidR="003542AC">
        <w:rPr>
          <w:rStyle w:val="FontStyle22"/>
          <w:sz w:val="28"/>
          <w:szCs w:val="28"/>
        </w:rPr>
        <w:t>УЧЕБНО</w:t>
      </w:r>
      <w:r w:rsidR="00832FD5">
        <w:rPr>
          <w:rStyle w:val="FontStyle22"/>
          <w:sz w:val="28"/>
          <w:szCs w:val="28"/>
        </w:rPr>
        <w:t>МУ</w:t>
      </w:r>
      <w:r w:rsidR="003542AC">
        <w:rPr>
          <w:rStyle w:val="FontStyle22"/>
          <w:sz w:val="28"/>
          <w:szCs w:val="28"/>
        </w:rPr>
        <w:t xml:space="preserve"> </w:t>
      </w:r>
      <w:r w:rsidR="00832FD5">
        <w:rPr>
          <w:rStyle w:val="FontStyle22"/>
          <w:sz w:val="28"/>
          <w:szCs w:val="28"/>
        </w:rPr>
        <w:t>ПРЕДМЕТУ</w:t>
      </w:r>
      <w:r w:rsidR="00F55CA1">
        <w:rPr>
          <w:rStyle w:val="FontStyle22"/>
          <w:sz w:val="28"/>
          <w:szCs w:val="28"/>
        </w:rPr>
        <w:t xml:space="preserve"> </w:t>
      </w:r>
    </w:p>
    <w:p w:rsidR="008C076F" w:rsidRDefault="008C076F" w:rsidP="008C076F">
      <w:pPr>
        <w:keepNext/>
        <w:keepLines/>
        <w:suppressLineNumbers/>
        <w:suppressAutoHyphens/>
        <w:spacing w:line="276" w:lineRule="auto"/>
        <w:jc w:val="center"/>
        <w:rPr>
          <w:b/>
          <w:sz w:val="28"/>
          <w:szCs w:val="28"/>
        </w:rPr>
      </w:pPr>
    </w:p>
    <w:p w:rsidR="003542AC" w:rsidRPr="008C076F" w:rsidRDefault="00012BB5" w:rsidP="008C076F">
      <w:pPr>
        <w:keepNext/>
        <w:keepLines/>
        <w:suppressLineNumbers/>
        <w:suppressAutoHyphens/>
        <w:spacing w:line="276" w:lineRule="auto"/>
        <w:jc w:val="center"/>
        <w:rPr>
          <w:b/>
          <w:sz w:val="28"/>
          <w:szCs w:val="28"/>
        </w:rPr>
      </w:pPr>
      <w:r>
        <w:rPr>
          <w:b/>
          <w:sz w:val="28"/>
          <w:szCs w:val="28"/>
        </w:rPr>
        <w:t>История</w:t>
      </w:r>
    </w:p>
    <w:p w:rsidR="008C076F" w:rsidRPr="008C076F" w:rsidRDefault="008C076F" w:rsidP="008C076F">
      <w:pPr>
        <w:keepNext/>
        <w:keepLines/>
        <w:suppressLineNumbers/>
        <w:suppressAutoHyphens/>
        <w:spacing w:line="276" w:lineRule="auto"/>
        <w:jc w:val="center"/>
        <w:rPr>
          <w:b/>
          <w:sz w:val="28"/>
          <w:szCs w:val="28"/>
        </w:rPr>
      </w:pPr>
    </w:p>
    <w:p w:rsidR="003542AC" w:rsidRPr="00D701FE" w:rsidRDefault="003542AC" w:rsidP="003542AC">
      <w:pPr>
        <w:keepNext/>
        <w:keepLines/>
        <w:suppressLineNumbers/>
        <w:suppressAutoHyphens/>
        <w:spacing w:line="276" w:lineRule="auto"/>
        <w:jc w:val="center"/>
        <w:rPr>
          <w:sz w:val="28"/>
          <w:szCs w:val="28"/>
        </w:rPr>
      </w:pPr>
      <w:r w:rsidRPr="00D701FE">
        <w:rPr>
          <w:sz w:val="28"/>
          <w:szCs w:val="28"/>
        </w:rPr>
        <w:t xml:space="preserve">для студентов специальности </w:t>
      </w:r>
    </w:p>
    <w:p w:rsidR="008D4593" w:rsidRPr="003A748C" w:rsidRDefault="008D4593" w:rsidP="008D4593">
      <w:pPr>
        <w:keepNext/>
        <w:keepLines/>
        <w:suppressLineNumbers/>
        <w:suppressAutoHyphens/>
        <w:spacing w:line="276" w:lineRule="auto"/>
        <w:jc w:val="center"/>
        <w:rPr>
          <w:u w:val="single"/>
        </w:rPr>
      </w:pPr>
      <w:r>
        <w:rPr>
          <w:u w:val="single"/>
        </w:rPr>
        <w:t xml:space="preserve">38.02.01 Экономика и бухгалтерский учёт по отраслям </w:t>
      </w:r>
    </w:p>
    <w:p w:rsidR="003542AC" w:rsidRDefault="003542AC" w:rsidP="003542AC">
      <w:pPr>
        <w:pStyle w:val="Style4"/>
        <w:widowControl/>
        <w:spacing w:before="139" w:line="276" w:lineRule="auto"/>
        <w:rPr>
          <w:rStyle w:val="FontStyle17"/>
          <w:sz w:val="28"/>
          <w:szCs w:val="28"/>
        </w:rPr>
      </w:pPr>
    </w:p>
    <w:p w:rsidR="003542AC" w:rsidRDefault="003542AC" w:rsidP="003542AC">
      <w:pPr>
        <w:pStyle w:val="Style4"/>
        <w:widowControl/>
        <w:spacing w:before="139" w:line="276" w:lineRule="auto"/>
        <w:rPr>
          <w:rStyle w:val="FontStyle17"/>
          <w:sz w:val="28"/>
          <w:szCs w:val="28"/>
        </w:rPr>
      </w:pPr>
    </w:p>
    <w:p w:rsidR="003542AC" w:rsidRDefault="003542AC" w:rsidP="003542AC">
      <w:pPr>
        <w:pStyle w:val="Style1"/>
        <w:widowControl/>
        <w:spacing w:line="276" w:lineRule="auto"/>
        <w:ind w:left="2218"/>
        <w:jc w:val="both"/>
      </w:pPr>
    </w:p>
    <w:p w:rsidR="003542AC" w:rsidRDefault="003542AC" w:rsidP="003542AC">
      <w:pPr>
        <w:pStyle w:val="Style1"/>
        <w:widowControl/>
        <w:spacing w:line="276" w:lineRule="auto"/>
        <w:ind w:left="2218"/>
        <w:jc w:val="both"/>
        <w:rPr>
          <w:sz w:val="28"/>
          <w:szCs w:val="28"/>
        </w:rPr>
      </w:pPr>
    </w:p>
    <w:p w:rsidR="003542AC" w:rsidRDefault="003542AC" w:rsidP="003542AC">
      <w:pPr>
        <w:pStyle w:val="Style1"/>
        <w:widowControl/>
        <w:spacing w:line="276" w:lineRule="auto"/>
        <w:jc w:val="both"/>
        <w:rPr>
          <w:sz w:val="28"/>
          <w:szCs w:val="28"/>
        </w:rPr>
      </w:pPr>
    </w:p>
    <w:p w:rsidR="003542AC" w:rsidRDefault="003542AC" w:rsidP="003542AC">
      <w:pPr>
        <w:pStyle w:val="Style1"/>
        <w:widowControl/>
        <w:spacing w:line="276" w:lineRule="auto"/>
        <w:ind w:left="2218"/>
        <w:jc w:val="both"/>
        <w:rPr>
          <w:sz w:val="28"/>
          <w:szCs w:val="28"/>
        </w:rPr>
      </w:pPr>
    </w:p>
    <w:p w:rsidR="003542AC" w:rsidRDefault="003542AC" w:rsidP="003542AC">
      <w:pPr>
        <w:pStyle w:val="Style1"/>
        <w:widowControl/>
        <w:spacing w:line="276" w:lineRule="auto"/>
        <w:ind w:left="2218"/>
        <w:jc w:val="both"/>
        <w:rPr>
          <w:sz w:val="28"/>
          <w:szCs w:val="28"/>
        </w:rPr>
      </w:pPr>
    </w:p>
    <w:p w:rsidR="003542AC" w:rsidRDefault="003542AC" w:rsidP="003542AC">
      <w:pPr>
        <w:pStyle w:val="Style1"/>
        <w:widowControl/>
        <w:spacing w:line="276" w:lineRule="auto"/>
        <w:ind w:left="2218"/>
        <w:jc w:val="both"/>
        <w:rPr>
          <w:sz w:val="28"/>
          <w:szCs w:val="28"/>
        </w:rPr>
      </w:pPr>
    </w:p>
    <w:p w:rsidR="003542AC" w:rsidRDefault="003542AC" w:rsidP="003542AC">
      <w:pPr>
        <w:pStyle w:val="Style1"/>
        <w:widowControl/>
        <w:tabs>
          <w:tab w:val="left" w:leader="underscore" w:pos="3802"/>
        </w:tabs>
        <w:spacing w:before="77" w:line="276" w:lineRule="auto"/>
        <w:jc w:val="both"/>
        <w:rPr>
          <w:rStyle w:val="FontStyle21"/>
          <w:sz w:val="28"/>
          <w:szCs w:val="28"/>
        </w:rPr>
      </w:pPr>
    </w:p>
    <w:p w:rsidR="003542AC" w:rsidRDefault="003542AC" w:rsidP="003542AC">
      <w:pPr>
        <w:pStyle w:val="Style1"/>
        <w:widowControl/>
        <w:tabs>
          <w:tab w:val="left" w:leader="underscore" w:pos="3802"/>
        </w:tabs>
        <w:spacing w:before="77" w:line="276" w:lineRule="auto"/>
        <w:jc w:val="both"/>
        <w:rPr>
          <w:rStyle w:val="FontStyle21"/>
          <w:sz w:val="28"/>
          <w:szCs w:val="28"/>
        </w:rPr>
      </w:pPr>
    </w:p>
    <w:p w:rsidR="003542AC" w:rsidRDefault="003542AC" w:rsidP="003542AC">
      <w:pPr>
        <w:pStyle w:val="Style1"/>
        <w:widowControl/>
        <w:tabs>
          <w:tab w:val="left" w:leader="underscore" w:pos="3802"/>
        </w:tabs>
        <w:spacing w:before="77" w:line="276" w:lineRule="auto"/>
        <w:ind w:hanging="142"/>
        <w:rPr>
          <w:rStyle w:val="FontStyle21"/>
          <w:sz w:val="28"/>
          <w:szCs w:val="28"/>
        </w:rPr>
      </w:pPr>
      <w:r>
        <w:rPr>
          <w:rStyle w:val="FontStyle21"/>
          <w:sz w:val="28"/>
          <w:szCs w:val="28"/>
        </w:rPr>
        <w:t>Михайлов, 202</w:t>
      </w:r>
      <w:r w:rsidR="00156B75">
        <w:rPr>
          <w:rStyle w:val="FontStyle21"/>
          <w:sz w:val="28"/>
          <w:szCs w:val="28"/>
        </w:rPr>
        <w:t>4</w:t>
      </w:r>
      <w:r>
        <w:rPr>
          <w:rStyle w:val="FontStyle21"/>
          <w:sz w:val="28"/>
          <w:szCs w:val="28"/>
        </w:rPr>
        <w:t xml:space="preserve"> г.</w:t>
      </w:r>
    </w:p>
    <w:p w:rsidR="00D701FE" w:rsidRDefault="00D701FE" w:rsidP="00473C26">
      <w:pPr>
        <w:pStyle w:val="Style6"/>
        <w:widowControl/>
        <w:spacing w:before="101" w:line="276" w:lineRule="auto"/>
        <w:jc w:val="both"/>
        <w:rPr>
          <w:sz w:val="28"/>
          <w:szCs w:val="28"/>
          <w:lang w:bidi="ru-RU"/>
        </w:rPr>
      </w:pPr>
    </w:p>
    <w:p w:rsidR="003542AC" w:rsidRPr="00D701FE" w:rsidRDefault="003542AC" w:rsidP="003542AC">
      <w:pPr>
        <w:pStyle w:val="Style6"/>
        <w:widowControl/>
        <w:spacing w:before="101" w:line="276" w:lineRule="auto"/>
        <w:jc w:val="both"/>
        <w:rPr>
          <w:b/>
          <w:sz w:val="28"/>
          <w:szCs w:val="28"/>
        </w:rPr>
      </w:pPr>
      <w:r w:rsidRPr="00D701FE">
        <w:rPr>
          <w:sz w:val="28"/>
          <w:szCs w:val="28"/>
          <w:lang w:bidi="ru-RU"/>
        </w:rPr>
        <w:lastRenderedPageBreak/>
        <w:t xml:space="preserve">Контрольно-оценочные средства (КОС) разработаны на </w:t>
      </w:r>
      <w:r w:rsidR="00473C26" w:rsidRPr="00D701FE">
        <w:rPr>
          <w:sz w:val="28"/>
          <w:szCs w:val="28"/>
          <w:lang w:bidi="ru-RU"/>
        </w:rPr>
        <w:t xml:space="preserve">основе </w:t>
      </w:r>
      <w:r w:rsidR="00A67797">
        <w:rPr>
          <w:sz w:val="28"/>
          <w:szCs w:val="28"/>
          <w:lang w:bidi="ru-RU"/>
        </w:rPr>
        <w:t>Ф</w:t>
      </w:r>
      <w:r w:rsidR="00473C26" w:rsidRPr="00D701FE">
        <w:rPr>
          <w:sz w:val="28"/>
          <w:szCs w:val="28"/>
          <w:lang w:bidi="ru-RU"/>
        </w:rPr>
        <w:t xml:space="preserve">едерального государственного образовательного стандарта среднего </w:t>
      </w:r>
      <w:r w:rsidR="00832FD5">
        <w:rPr>
          <w:sz w:val="28"/>
          <w:szCs w:val="28"/>
          <w:lang w:bidi="ru-RU"/>
        </w:rPr>
        <w:t>общего образования</w:t>
      </w:r>
      <w:r w:rsidRPr="00D701FE">
        <w:rPr>
          <w:sz w:val="28"/>
          <w:szCs w:val="28"/>
          <w:lang w:bidi="ru-RU"/>
        </w:rPr>
        <w:t xml:space="preserve"> </w:t>
      </w:r>
      <w:r w:rsidRPr="00D701FE">
        <w:rPr>
          <w:iCs/>
          <w:sz w:val="28"/>
          <w:szCs w:val="28"/>
          <w:lang w:bidi="ru-RU"/>
        </w:rPr>
        <w:t>и рабочей</w:t>
      </w:r>
      <w:r w:rsidRPr="00D701FE">
        <w:rPr>
          <w:i/>
          <w:iCs/>
          <w:sz w:val="28"/>
          <w:szCs w:val="28"/>
          <w:lang w:bidi="ru-RU"/>
        </w:rPr>
        <w:t xml:space="preserve">  </w:t>
      </w:r>
      <w:r w:rsidRPr="00D701FE">
        <w:rPr>
          <w:sz w:val="28"/>
          <w:szCs w:val="28"/>
          <w:lang w:bidi="ru-RU"/>
        </w:rPr>
        <w:t>программы учебно</w:t>
      </w:r>
      <w:r w:rsidR="00832FD5">
        <w:rPr>
          <w:sz w:val="28"/>
          <w:szCs w:val="28"/>
          <w:lang w:bidi="ru-RU"/>
        </w:rPr>
        <w:t>го</w:t>
      </w:r>
      <w:r w:rsidRPr="00D701FE">
        <w:rPr>
          <w:sz w:val="28"/>
          <w:szCs w:val="28"/>
          <w:lang w:bidi="ru-RU"/>
        </w:rPr>
        <w:t xml:space="preserve"> </w:t>
      </w:r>
      <w:r w:rsidR="00832FD5">
        <w:rPr>
          <w:sz w:val="28"/>
          <w:szCs w:val="28"/>
          <w:lang w:bidi="ru-RU"/>
        </w:rPr>
        <w:t>предмета</w:t>
      </w:r>
      <w:r w:rsidRPr="00D701FE">
        <w:rPr>
          <w:sz w:val="28"/>
          <w:szCs w:val="28"/>
          <w:lang w:bidi="ru-RU"/>
        </w:rPr>
        <w:t xml:space="preserve"> «</w:t>
      </w:r>
      <w:r w:rsidR="00012BB5">
        <w:rPr>
          <w:sz w:val="28"/>
          <w:szCs w:val="28"/>
          <w:lang w:bidi="ru-RU"/>
        </w:rPr>
        <w:t>История</w:t>
      </w:r>
      <w:r w:rsidRPr="00D701FE">
        <w:rPr>
          <w:sz w:val="28"/>
          <w:szCs w:val="28"/>
          <w:lang w:bidi="ru-RU"/>
        </w:rPr>
        <w:t xml:space="preserve">» </w:t>
      </w:r>
    </w:p>
    <w:p w:rsidR="003542AC" w:rsidRPr="00D701FE" w:rsidRDefault="003542AC" w:rsidP="003542AC">
      <w:pPr>
        <w:pStyle w:val="Style6"/>
        <w:widowControl/>
        <w:spacing w:before="101" w:line="276" w:lineRule="auto"/>
        <w:jc w:val="both"/>
        <w:rPr>
          <w:rStyle w:val="FontStyle22"/>
          <w:sz w:val="28"/>
          <w:szCs w:val="28"/>
        </w:rPr>
      </w:pPr>
      <w:r w:rsidRPr="00D701FE">
        <w:rPr>
          <w:b/>
          <w:sz w:val="28"/>
          <w:szCs w:val="28"/>
        </w:rPr>
        <w:t>Разработчик</w:t>
      </w:r>
      <w:r w:rsidRPr="00D701FE">
        <w:rPr>
          <w:rStyle w:val="FontStyle22"/>
          <w:b w:val="0"/>
          <w:sz w:val="28"/>
          <w:szCs w:val="28"/>
        </w:rPr>
        <w:t>:</w:t>
      </w:r>
    </w:p>
    <w:p w:rsidR="003542AC" w:rsidRPr="00D701FE" w:rsidRDefault="00012BB5" w:rsidP="003542AC">
      <w:pPr>
        <w:pStyle w:val="Style1"/>
        <w:widowControl/>
        <w:tabs>
          <w:tab w:val="left" w:leader="underscore" w:pos="3802"/>
        </w:tabs>
        <w:spacing w:before="77" w:line="276" w:lineRule="auto"/>
        <w:jc w:val="both"/>
      </w:pPr>
      <w:r>
        <w:rPr>
          <w:bCs/>
          <w:sz w:val="28"/>
          <w:szCs w:val="28"/>
        </w:rPr>
        <w:t>Тарасов Н</w:t>
      </w:r>
      <w:r w:rsidR="00D701FE" w:rsidRPr="00D701FE">
        <w:rPr>
          <w:bCs/>
          <w:sz w:val="28"/>
          <w:szCs w:val="28"/>
        </w:rPr>
        <w:t>.В</w:t>
      </w:r>
      <w:r w:rsidR="003542AC" w:rsidRPr="00D701FE">
        <w:rPr>
          <w:bCs/>
          <w:sz w:val="28"/>
          <w:szCs w:val="28"/>
        </w:rPr>
        <w:t>. - преподаватель ФКПОУ «Михайловский экономический колледж - интернат» Минтруда России</w:t>
      </w:r>
    </w:p>
    <w:p w:rsidR="003542AC" w:rsidRPr="00D701FE" w:rsidRDefault="003542AC" w:rsidP="003542AC">
      <w:pPr>
        <w:pStyle w:val="Style1"/>
        <w:widowControl/>
        <w:tabs>
          <w:tab w:val="left" w:leader="underscore" w:pos="3802"/>
        </w:tabs>
        <w:spacing w:before="77" w:line="276" w:lineRule="auto"/>
        <w:jc w:val="both"/>
        <w:rPr>
          <w:bCs/>
          <w:sz w:val="28"/>
          <w:szCs w:val="28"/>
        </w:rPr>
      </w:pPr>
    </w:p>
    <w:p w:rsidR="003542AC" w:rsidRDefault="003542AC" w:rsidP="003542AC">
      <w:pPr>
        <w:pStyle w:val="Style1"/>
        <w:widowControl/>
        <w:tabs>
          <w:tab w:val="left" w:leader="underscore" w:pos="3802"/>
        </w:tabs>
        <w:spacing w:before="77" w:line="276" w:lineRule="auto"/>
        <w:jc w:val="both"/>
        <w:rPr>
          <w:rStyle w:val="FontStyle21"/>
          <w:b/>
          <w:sz w:val="28"/>
          <w:szCs w:val="28"/>
        </w:rPr>
      </w:pPr>
    </w:p>
    <w:p w:rsidR="003542AC" w:rsidRDefault="003542AC" w:rsidP="003542AC">
      <w:pPr>
        <w:pStyle w:val="Style1"/>
        <w:widowControl/>
        <w:tabs>
          <w:tab w:val="left" w:leader="underscore" w:pos="3802"/>
        </w:tabs>
        <w:spacing w:before="77" w:line="276" w:lineRule="auto"/>
        <w:jc w:val="both"/>
        <w:rPr>
          <w:rStyle w:val="FontStyle21"/>
          <w:b/>
          <w:sz w:val="28"/>
          <w:szCs w:val="28"/>
        </w:rPr>
      </w:pPr>
    </w:p>
    <w:p w:rsidR="003542AC" w:rsidRDefault="003542AC" w:rsidP="003542AC">
      <w:pPr>
        <w:pStyle w:val="Style6"/>
        <w:widowControl/>
        <w:spacing w:line="276" w:lineRule="auto"/>
      </w:pPr>
    </w:p>
    <w:p w:rsidR="003542AC" w:rsidRDefault="003542AC" w:rsidP="003542AC">
      <w:pPr>
        <w:pStyle w:val="Style6"/>
        <w:widowControl/>
        <w:spacing w:line="276" w:lineRule="auto"/>
        <w:rPr>
          <w:sz w:val="28"/>
          <w:szCs w:val="28"/>
        </w:rPr>
      </w:pPr>
    </w:p>
    <w:p w:rsidR="003542AC" w:rsidRDefault="003542AC" w:rsidP="003542AC">
      <w:pPr>
        <w:pStyle w:val="Style6"/>
        <w:widowControl/>
        <w:spacing w:line="276" w:lineRule="auto"/>
        <w:rPr>
          <w:sz w:val="28"/>
          <w:szCs w:val="28"/>
        </w:rPr>
      </w:pPr>
    </w:p>
    <w:p w:rsidR="003542AC" w:rsidRDefault="003542AC" w:rsidP="003542AC">
      <w:pPr>
        <w:pStyle w:val="Style6"/>
        <w:widowControl/>
        <w:spacing w:line="276" w:lineRule="auto"/>
        <w:rPr>
          <w:sz w:val="28"/>
          <w:szCs w:val="28"/>
        </w:rPr>
      </w:pPr>
    </w:p>
    <w:p w:rsidR="003542AC" w:rsidRDefault="003542AC" w:rsidP="003542AC">
      <w:pPr>
        <w:pStyle w:val="Style6"/>
        <w:widowControl/>
        <w:spacing w:line="276" w:lineRule="auto"/>
        <w:rPr>
          <w:sz w:val="28"/>
          <w:szCs w:val="28"/>
        </w:rPr>
      </w:pPr>
    </w:p>
    <w:p w:rsidR="003542AC" w:rsidRDefault="003542AC" w:rsidP="003542AC">
      <w:pPr>
        <w:pStyle w:val="Style6"/>
        <w:widowControl/>
        <w:spacing w:line="276" w:lineRule="auto"/>
        <w:rPr>
          <w:sz w:val="28"/>
          <w:szCs w:val="28"/>
        </w:rPr>
      </w:pPr>
    </w:p>
    <w:p w:rsidR="003542AC" w:rsidRDefault="003542AC" w:rsidP="003542AC">
      <w:pPr>
        <w:pStyle w:val="Style6"/>
        <w:widowControl/>
        <w:spacing w:line="276" w:lineRule="auto"/>
        <w:rPr>
          <w:sz w:val="28"/>
          <w:szCs w:val="28"/>
        </w:rPr>
      </w:pPr>
    </w:p>
    <w:p w:rsidR="003542AC" w:rsidRDefault="003542AC" w:rsidP="003542AC">
      <w:pPr>
        <w:pStyle w:val="Style6"/>
        <w:widowControl/>
        <w:spacing w:line="276" w:lineRule="auto"/>
        <w:rPr>
          <w:sz w:val="28"/>
          <w:szCs w:val="28"/>
        </w:rPr>
      </w:pPr>
    </w:p>
    <w:p w:rsidR="003542AC" w:rsidRDefault="003542AC" w:rsidP="003542AC">
      <w:pPr>
        <w:pStyle w:val="Style6"/>
        <w:widowControl/>
        <w:spacing w:line="276" w:lineRule="auto"/>
        <w:rPr>
          <w:sz w:val="28"/>
          <w:szCs w:val="28"/>
        </w:rPr>
      </w:pPr>
    </w:p>
    <w:p w:rsidR="003542AC" w:rsidRDefault="003542AC" w:rsidP="003542AC">
      <w:pPr>
        <w:pStyle w:val="Style6"/>
        <w:widowControl/>
        <w:spacing w:line="276" w:lineRule="auto"/>
        <w:rPr>
          <w:sz w:val="28"/>
          <w:szCs w:val="28"/>
        </w:rPr>
      </w:pPr>
    </w:p>
    <w:p w:rsidR="003542AC" w:rsidRDefault="003542AC" w:rsidP="003542AC">
      <w:pPr>
        <w:pStyle w:val="Style6"/>
        <w:widowControl/>
        <w:spacing w:line="276" w:lineRule="auto"/>
        <w:rPr>
          <w:sz w:val="28"/>
          <w:szCs w:val="28"/>
        </w:rPr>
      </w:pPr>
    </w:p>
    <w:p w:rsidR="00D701FE" w:rsidRDefault="00D701FE" w:rsidP="003542AC">
      <w:pPr>
        <w:pStyle w:val="Style6"/>
        <w:widowControl/>
        <w:spacing w:line="276" w:lineRule="auto"/>
        <w:rPr>
          <w:sz w:val="28"/>
          <w:szCs w:val="28"/>
        </w:rPr>
      </w:pPr>
    </w:p>
    <w:p w:rsidR="00D701FE" w:rsidRDefault="00D701FE" w:rsidP="003542AC">
      <w:pPr>
        <w:pStyle w:val="Style6"/>
        <w:widowControl/>
        <w:spacing w:line="276" w:lineRule="auto"/>
        <w:rPr>
          <w:sz w:val="28"/>
          <w:szCs w:val="28"/>
        </w:rPr>
      </w:pPr>
    </w:p>
    <w:p w:rsidR="00D701FE" w:rsidRDefault="00D701FE" w:rsidP="003542AC">
      <w:pPr>
        <w:pStyle w:val="Style6"/>
        <w:widowControl/>
        <w:spacing w:line="276" w:lineRule="auto"/>
        <w:rPr>
          <w:sz w:val="28"/>
          <w:szCs w:val="28"/>
        </w:rPr>
      </w:pPr>
    </w:p>
    <w:p w:rsidR="00D701FE" w:rsidRDefault="00D701FE" w:rsidP="003542AC">
      <w:pPr>
        <w:pStyle w:val="Style6"/>
        <w:widowControl/>
        <w:spacing w:line="276" w:lineRule="auto"/>
        <w:rPr>
          <w:sz w:val="28"/>
          <w:szCs w:val="28"/>
        </w:rPr>
      </w:pPr>
    </w:p>
    <w:p w:rsidR="00D701FE" w:rsidRDefault="00D701FE" w:rsidP="003542AC">
      <w:pPr>
        <w:pStyle w:val="Style6"/>
        <w:widowControl/>
        <w:spacing w:line="276" w:lineRule="auto"/>
        <w:rPr>
          <w:sz w:val="28"/>
          <w:szCs w:val="28"/>
        </w:rPr>
      </w:pPr>
    </w:p>
    <w:p w:rsidR="00D701FE" w:rsidRDefault="00D701FE" w:rsidP="003542AC">
      <w:pPr>
        <w:pStyle w:val="Style6"/>
        <w:widowControl/>
        <w:spacing w:line="276" w:lineRule="auto"/>
        <w:rPr>
          <w:sz w:val="28"/>
          <w:szCs w:val="28"/>
        </w:rPr>
      </w:pPr>
    </w:p>
    <w:p w:rsidR="00D701FE" w:rsidRDefault="00D701FE" w:rsidP="003542AC">
      <w:pPr>
        <w:pStyle w:val="Style6"/>
        <w:widowControl/>
        <w:spacing w:line="276" w:lineRule="auto"/>
        <w:rPr>
          <w:sz w:val="28"/>
          <w:szCs w:val="28"/>
        </w:rPr>
      </w:pPr>
    </w:p>
    <w:p w:rsidR="00D701FE" w:rsidRDefault="00D701FE" w:rsidP="003542AC">
      <w:pPr>
        <w:pStyle w:val="Style6"/>
        <w:widowControl/>
        <w:spacing w:line="276" w:lineRule="auto"/>
        <w:rPr>
          <w:sz w:val="28"/>
          <w:szCs w:val="28"/>
        </w:rPr>
      </w:pPr>
    </w:p>
    <w:p w:rsidR="00D701FE" w:rsidRDefault="00D701FE" w:rsidP="003542AC">
      <w:pPr>
        <w:pStyle w:val="Style6"/>
        <w:widowControl/>
        <w:spacing w:line="276" w:lineRule="auto"/>
        <w:rPr>
          <w:sz w:val="28"/>
          <w:szCs w:val="28"/>
        </w:rPr>
      </w:pPr>
    </w:p>
    <w:p w:rsidR="00D701FE" w:rsidRDefault="00D701FE" w:rsidP="003542AC">
      <w:pPr>
        <w:pStyle w:val="Style6"/>
        <w:widowControl/>
        <w:spacing w:line="276" w:lineRule="auto"/>
        <w:rPr>
          <w:sz w:val="28"/>
          <w:szCs w:val="28"/>
        </w:rPr>
      </w:pPr>
    </w:p>
    <w:p w:rsidR="00D701FE" w:rsidRDefault="00D701FE" w:rsidP="003542AC">
      <w:pPr>
        <w:pStyle w:val="Style6"/>
        <w:widowControl/>
        <w:spacing w:line="276" w:lineRule="auto"/>
        <w:rPr>
          <w:sz w:val="28"/>
          <w:szCs w:val="28"/>
        </w:rPr>
      </w:pPr>
    </w:p>
    <w:p w:rsidR="00D701FE" w:rsidRDefault="00D701FE" w:rsidP="003542AC">
      <w:pPr>
        <w:pStyle w:val="Style6"/>
        <w:widowControl/>
        <w:spacing w:line="276" w:lineRule="auto"/>
        <w:rPr>
          <w:sz w:val="28"/>
          <w:szCs w:val="28"/>
        </w:rPr>
      </w:pPr>
    </w:p>
    <w:p w:rsidR="003542AC" w:rsidRDefault="003542AC" w:rsidP="003542AC">
      <w:pPr>
        <w:pStyle w:val="Style6"/>
        <w:widowControl/>
        <w:spacing w:line="276" w:lineRule="auto"/>
        <w:rPr>
          <w:sz w:val="28"/>
          <w:szCs w:val="28"/>
        </w:rPr>
      </w:pPr>
    </w:p>
    <w:p w:rsidR="00D701FE" w:rsidRDefault="00D701FE" w:rsidP="003542AC">
      <w:pPr>
        <w:pStyle w:val="Style6"/>
        <w:widowControl/>
        <w:spacing w:line="276" w:lineRule="auto"/>
        <w:rPr>
          <w:sz w:val="28"/>
          <w:szCs w:val="28"/>
        </w:rPr>
      </w:pPr>
    </w:p>
    <w:p w:rsidR="00D701FE" w:rsidRDefault="00D701FE" w:rsidP="003542AC">
      <w:pPr>
        <w:pStyle w:val="Style6"/>
        <w:widowControl/>
        <w:spacing w:line="276" w:lineRule="auto"/>
        <w:rPr>
          <w:sz w:val="28"/>
          <w:szCs w:val="28"/>
        </w:rPr>
      </w:pPr>
    </w:p>
    <w:p w:rsidR="00F8266E" w:rsidRDefault="00F8266E" w:rsidP="00F8266E">
      <w:pPr>
        <w:spacing w:line="360" w:lineRule="auto"/>
        <w:jc w:val="both"/>
        <w:rPr>
          <w:b/>
          <w:sz w:val="28"/>
          <w:szCs w:val="28"/>
        </w:rPr>
      </w:pPr>
    </w:p>
    <w:p w:rsidR="00832FD5" w:rsidRDefault="00832FD5" w:rsidP="00F8266E">
      <w:pPr>
        <w:spacing w:line="360" w:lineRule="auto"/>
        <w:jc w:val="both"/>
        <w:rPr>
          <w:b/>
          <w:sz w:val="28"/>
          <w:szCs w:val="28"/>
        </w:rPr>
      </w:pPr>
    </w:p>
    <w:p w:rsidR="00832FD5" w:rsidRDefault="00832FD5" w:rsidP="00F8266E">
      <w:pPr>
        <w:spacing w:line="360" w:lineRule="auto"/>
        <w:jc w:val="both"/>
        <w:rPr>
          <w:b/>
          <w:sz w:val="28"/>
          <w:szCs w:val="28"/>
        </w:rPr>
      </w:pPr>
    </w:p>
    <w:p w:rsidR="00734D44" w:rsidRDefault="00734D44" w:rsidP="00734D44">
      <w:pPr>
        <w:widowControl/>
        <w:suppressAutoHyphens/>
        <w:autoSpaceDE/>
        <w:autoSpaceDN/>
        <w:adjustRightInd/>
        <w:spacing w:after="200" w:line="276" w:lineRule="auto"/>
        <w:jc w:val="both"/>
        <w:rPr>
          <w:b/>
          <w:sz w:val="28"/>
          <w:szCs w:val="28"/>
        </w:rPr>
      </w:pPr>
      <w:r w:rsidRPr="0038591C">
        <w:rPr>
          <w:b/>
          <w:sz w:val="28"/>
          <w:szCs w:val="28"/>
        </w:rPr>
        <w:lastRenderedPageBreak/>
        <w:t>Теоретические вопросы</w:t>
      </w:r>
      <w:r w:rsidR="00F8581E">
        <w:rPr>
          <w:b/>
          <w:sz w:val="28"/>
          <w:szCs w:val="28"/>
        </w:rPr>
        <w:t xml:space="preserve"> к зачету</w:t>
      </w:r>
    </w:p>
    <w:p w:rsidR="00A40860" w:rsidRPr="00BD1341" w:rsidRDefault="00917777" w:rsidP="00917777">
      <w:pPr>
        <w:widowControl/>
        <w:numPr>
          <w:ilvl w:val="0"/>
          <w:numId w:val="10"/>
        </w:numPr>
        <w:autoSpaceDE/>
        <w:autoSpaceDN/>
        <w:adjustRightInd/>
        <w:ind w:left="142"/>
      </w:pPr>
      <w:r>
        <w:t xml:space="preserve">Мир в начале </w:t>
      </w:r>
      <w:r>
        <w:rPr>
          <w:lang w:val="en-US"/>
        </w:rPr>
        <w:t>XX</w:t>
      </w:r>
      <w:r>
        <w:t xml:space="preserve"> века. Борьба за передел мира. Балканские воины.</w:t>
      </w:r>
      <w:r w:rsidRPr="0026316E">
        <w:t xml:space="preserve"> </w:t>
      </w:r>
      <w:r>
        <w:t>Синьхайская революция. Младотурецкая революция.</w:t>
      </w:r>
      <w:r w:rsidR="00012BB5">
        <w:t xml:space="preserve"> </w:t>
      </w:r>
      <w:r>
        <w:t>Революция в Иране. Национально  - освободительная борьба в Индии.</w:t>
      </w:r>
      <w:r w:rsidR="00012BB5">
        <w:t xml:space="preserve"> </w:t>
      </w:r>
      <w:r w:rsidR="00A40860" w:rsidRPr="00BD1341">
        <w:t>Наблюдения – основа астрономии. Телескопы.</w:t>
      </w:r>
    </w:p>
    <w:p w:rsidR="00012BB5" w:rsidRPr="00012BB5" w:rsidRDefault="00917777" w:rsidP="00917777">
      <w:pPr>
        <w:widowControl/>
        <w:numPr>
          <w:ilvl w:val="0"/>
          <w:numId w:val="10"/>
        </w:numPr>
        <w:autoSpaceDE/>
        <w:autoSpaceDN/>
        <w:adjustRightInd/>
        <w:ind w:left="142"/>
        <w:jc w:val="both"/>
      </w:pPr>
      <w:r w:rsidRPr="00012BB5">
        <w:rPr>
          <w:bCs/>
        </w:rPr>
        <w:t>Начало Первой мировой войны. Военные действия с 1914 -1918гг. Развитие военной техники в годы войны. Итоги войны. Отношение общества к войне. Позиции и настроения политических партий и оппозиции к данному событию.</w:t>
      </w:r>
      <w:r w:rsidR="00012BB5" w:rsidRPr="00012BB5">
        <w:rPr>
          <w:bCs/>
        </w:rPr>
        <w:t xml:space="preserve"> </w:t>
      </w:r>
    </w:p>
    <w:p w:rsidR="00012BB5" w:rsidRPr="00012BB5" w:rsidRDefault="00917777" w:rsidP="00917777">
      <w:pPr>
        <w:widowControl/>
        <w:numPr>
          <w:ilvl w:val="0"/>
          <w:numId w:val="10"/>
        </w:numPr>
        <w:autoSpaceDE/>
        <w:autoSpaceDN/>
        <w:adjustRightInd/>
        <w:ind w:left="142"/>
        <w:jc w:val="both"/>
      </w:pPr>
      <w:r w:rsidRPr="00012BB5">
        <w:rPr>
          <w:bCs/>
        </w:rPr>
        <w:t>Февраль 1917 года. Двоевластие. События 3-5 июля 1917 г. Выступление генерала Л.Г.Корнилова. Октябрьская революция. Первые решения большевиков. Учредительное  собрание. Формирование  новой государственности.</w:t>
      </w:r>
    </w:p>
    <w:p w:rsidR="00A40860" w:rsidRPr="00BD1341" w:rsidRDefault="00012BB5" w:rsidP="00917777">
      <w:pPr>
        <w:widowControl/>
        <w:numPr>
          <w:ilvl w:val="0"/>
          <w:numId w:val="10"/>
        </w:numPr>
        <w:autoSpaceDE/>
        <w:autoSpaceDN/>
        <w:adjustRightInd/>
        <w:ind w:left="142"/>
        <w:jc w:val="both"/>
      </w:pPr>
      <w:r w:rsidRPr="00012BB5">
        <w:rPr>
          <w:bCs/>
        </w:rPr>
        <w:t xml:space="preserve"> </w:t>
      </w:r>
      <w:r w:rsidR="00917777" w:rsidRPr="00012BB5">
        <w:rPr>
          <w:bCs/>
        </w:rPr>
        <w:t>Причины и начало Гражданской войны. Основные этапы войны. Причины победы красных в Гражданской войне</w:t>
      </w:r>
      <w:r w:rsidR="00917777" w:rsidRPr="00012BB5">
        <w:rPr>
          <w:bCs/>
          <w:color w:val="000000"/>
        </w:rPr>
        <w:t>.</w:t>
      </w:r>
      <w:r w:rsidR="00A40860" w:rsidRPr="00012BB5">
        <w:rPr>
          <w:color w:val="000000"/>
        </w:rPr>
        <w:t>Основы измерения времени</w:t>
      </w:r>
      <w:r w:rsidR="00A40860" w:rsidRPr="00BD1341">
        <w:rPr>
          <w:color w:val="000000"/>
        </w:rPr>
        <w:t>.</w:t>
      </w:r>
    </w:p>
    <w:p w:rsidR="00917777" w:rsidRPr="00917777" w:rsidRDefault="00917777" w:rsidP="00917777">
      <w:pPr>
        <w:widowControl/>
        <w:numPr>
          <w:ilvl w:val="0"/>
          <w:numId w:val="10"/>
        </w:numPr>
        <w:autoSpaceDE/>
        <w:autoSpaceDN/>
        <w:adjustRightInd/>
        <w:ind w:left="142"/>
        <w:jc w:val="both"/>
      </w:pPr>
      <w:r w:rsidRPr="00917777">
        <w:rPr>
          <w:bCs/>
        </w:rPr>
        <w:t>Территориальные изменения после Первой мировой войны. Революционные события в Европе. Коммунистическое движение. Причины установления недемократических режимов. Приход к власти фашистов в Италии. Гражданская война в Испании.</w:t>
      </w:r>
    </w:p>
    <w:p w:rsidR="00917777" w:rsidRPr="00917777" w:rsidRDefault="00917777" w:rsidP="00917777">
      <w:pPr>
        <w:widowControl/>
        <w:numPr>
          <w:ilvl w:val="0"/>
          <w:numId w:val="10"/>
        </w:numPr>
        <w:autoSpaceDE/>
        <w:autoSpaceDN/>
        <w:adjustRightInd/>
        <w:ind w:left="142"/>
        <w:jc w:val="both"/>
      </w:pPr>
      <w:r w:rsidRPr="00917777">
        <w:rPr>
          <w:bCs/>
        </w:rPr>
        <w:t xml:space="preserve"> Особенности развития Турции, Китая, Индии, Японии в 20-30е гг. </w:t>
      </w:r>
      <w:r w:rsidRPr="00917777">
        <w:rPr>
          <w:bCs/>
          <w:lang w:val="en-US"/>
        </w:rPr>
        <w:t>XX</w:t>
      </w:r>
      <w:r w:rsidRPr="00917777">
        <w:rPr>
          <w:bCs/>
        </w:rPr>
        <w:t xml:space="preserve"> века</w:t>
      </w:r>
      <w:r w:rsidRPr="00917777">
        <w:rPr>
          <w:b/>
          <w:bCs/>
        </w:rPr>
        <w:t xml:space="preserve">. </w:t>
      </w:r>
    </w:p>
    <w:p w:rsidR="00917777" w:rsidRPr="00917777" w:rsidRDefault="00917777" w:rsidP="00917777">
      <w:pPr>
        <w:widowControl/>
        <w:numPr>
          <w:ilvl w:val="0"/>
          <w:numId w:val="10"/>
        </w:numPr>
        <w:autoSpaceDE/>
        <w:autoSpaceDN/>
        <w:adjustRightInd/>
        <w:ind w:left="142"/>
        <w:jc w:val="both"/>
      </w:pPr>
      <w:r>
        <w:rPr>
          <w:bCs/>
        </w:rPr>
        <w:t xml:space="preserve">Лига Наций. Нарастание угрозы войны в Европе. Мюнхенский сговор </w:t>
      </w:r>
    </w:p>
    <w:p w:rsidR="00917777" w:rsidRPr="00917777" w:rsidRDefault="00917777" w:rsidP="00917777">
      <w:pPr>
        <w:widowControl/>
        <w:numPr>
          <w:ilvl w:val="0"/>
          <w:numId w:val="10"/>
        </w:numPr>
        <w:autoSpaceDE/>
        <w:autoSpaceDN/>
        <w:adjustRightInd/>
        <w:ind w:left="142"/>
        <w:jc w:val="both"/>
      </w:pPr>
      <w:r>
        <w:rPr>
          <w:bCs/>
        </w:rPr>
        <w:t>Новое в науке и технике. Новые течения в художественной культуре. Литература. Театр. Кинематограф.</w:t>
      </w:r>
    </w:p>
    <w:p w:rsidR="00A40860" w:rsidRPr="00BD1341" w:rsidRDefault="00917777" w:rsidP="00917777">
      <w:pPr>
        <w:widowControl/>
        <w:numPr>
          <w:ilvl w:val="0"/>
          <w:numId w:val="10"/>
        </w:numPr>
        <w:autoSpaceDE/>
        <w:autoSpaceDN/>
        <w:adjustRightInd/>
        <w:ind w:left="142"/>
        <w:jc w:val="both"/>
      </w:pPr>
      <w:r>
        <w:rPr>
          <w:bCs/>
        </w:rPr>
        <w:t>Причины новой экономической политики. Сущность нэпа. Итоги. Образование СССР.</w:t>
      </w:r>
    </w:p>
    <w:p w:rsidR="00917777" w:rsidRPr="00917777" w:rsidRDefault="00917777" w:rsidP="00917777">
      <w:pPr>
        <w:widowControl/>
        <w:numPr>
          <w:ilvl w:val="0"/>
          <w:numId w:val="10"/>
        </w:numPr>
        <w:autoSpaceDE/>
        <w:autoSpaceDN/>
        <w:adjustRightInd/>
        <w:ind w:left="142"/>
        <w:jc w:val="both"/>
      </w:pPr>
      <w:r>
        <w:rPr>
          <w:bCs/>
        </w:rPr>
        <w:t>Мобилизационное развитие. Идеология. Репрессии. Социальные процессы. Итоги развития.</w:t>
      </w:r>
    </w:p>
    <w:p w:rsidR="00917777" w:rsidRPr="00917777" w:rsidRDefault="00917777" w:rsidP="00917777">
      <w:pPr>
        <w:widowControl/>
        <w:numPr>
          <w:ilvl w:val="0"/>
          <w:numId w:val="10"/>
        </w:numPr>
        <w:autoSpaceDE/>
        <w:autoSpaceDN/>
        <w:adjustRightInd/>
        <w:ind w:left="142"/>
        <w:jc w:val="both"/>
      </w:pPr>
      <w:r>
        <w:rPr>
          <w:bCs/>
        </w:rPr>
        <w:t>Мир в конце 30 –х гг.</w:t>
      </w:r>
      <w:r>
        <w:rPr>
          <w:bCs/>
          <w:lang w:val="en-US"/>
        </w:rPr>
        <w:t>XX</w:t>
      </w:r>
      <w:r>
        <w:rPr>
          <w:bCs/>
        </w:rPr>
        <w:t>в. Германо – советский договор. Военно –политические планы сторон. Начало Второй мировой войны. Нападение Германии на СССР Причины поражения Красной армии. Московская битва. Боевые действия на Тихом океане. Военные действия летом 1942 г. Сталинградская битва. Военные действия в Северной Африки. Антигитлеровская коалиция.  Коренной перелом в ходе  войны. Итоги, последствия и уроки войны.</w:t>
      </w:r>
    </w:p>
    <w:p w:rsidR="00917777" w:rsidRPr="00917777" w:rsidRDefault="00917777" w:rsidP="00917777">
      <w:pPr>
        <w:widowControl/>
        <w:numPr>
          <w:ilvl w:val="0"/>
          <w:numId w:val="10"/>
        </w:numPr>
        <w:autoSpaceDE/>
        <w:autoSpaceDN/>
        <w:adjustRightInd/>
        <w:ind w:left="142"/>
        <w:jc w:val="both"/>
        <w:rPr>
          <w:iCs/>
          <w:color w:val="FF0000"/>
        </w:rPr>
      </w:pPr>
      <w:r>
        <w:rPr>
          <w:bCs/>
        </w:rPr>
        <w:t>Образование ООН. Начало «холодной войны». Начало складывание  биполярного мира. Первые  международные кризисы. Ведущие страны Западной Европы. Превращение США в ведущую мировую державу. Европейская интеграция. Япония.</w:t>
      </w:r>
    </w:p>
    <w:p w:rsidR="00917777" w:rsidRPr="00917777" w:rsidRDefault="00917777" w:rsidP="00917777">
      <w:pPr>
        <w:widowControl/>
        <w:numPr>
          <w:ilvl w:val="0"/>
          <w:numId w:val="10"/>
        </w:numPr>
        <w:autoSpaceDE/>
        <w:autoSpaceDN/>
        <w:adjustRightInd/>
        <w:ind w:left="142"/>
        <w:jc w:val="both"/>
      </w:pPr>
      <w:r>
        <w:rPr>
          <w:bCs/>
        </w:rPr>
        <w:t xml:space="preserve">Начало строительство социализма. СЭВ и ОВД. Развитие стран народной демократии. </w:t>
      </w:r>
    </w:p>
    <w:p w:rsidR="00917777" w:rsidRDefault="00917777" w:rsidP="00917777">
      <w:pPr>
        <w:widowControl/>
        <w:numPr>
          <w:ilvl w:val="0"/>
          <w:numId w:val="10"/>
        </w:numPr>
        <w:autoSpaceDE/>
        <w:autoSpaceDN/>
        <w:adjustRightInd/>
        <w:ind w:left="142"/>
        <w:jc w:val="both"/>
      </w:pPr>
      <w:r>
        <w:rPr>
          <w:bCs/>
        </w:rPr>
        <w:t>Освобождение колоний. Освобождение Анголы и Мозамбика. Развитие освободившихся стран.</w:t>
      </w:r>
      <w:r>
        <w:rPr>
          <w:b/>
          <w:bCs/>
        </w:rPr>
        <w:t xml:space="preserve"> </w:t>
      </w:r>
      <w:r w:rsidR="00A40860" w:rsidRPr="00BD1341">
        <w:t xml:space="preserve"> </w:t>
      </w:r>
    </w:p>
    <w:p w:rsidR="00917777" w:rsidRPr="00917777" w:rsidRDefault="00917777" w:rsidP="00917777">
      <w:pPr>
        <w:widowControl/>
        <w:numPr>
          <w:ilvl w:val="0"/>
          <w:numId w:val="10"/>
        </w:numPr>
        <w:autoSpaceDE/>
        <w:autoSpaceDN/>
        <w:adjustRightInd/>
        <w:ind w:left="142"/>
        <w:jc w:val="both"/>
      </w:pPr>
      <w:r>
        <w:rPr>
          <w:bCs/>
        </w:rPr>
        <w:t>Индия и Пакистан. Развитие Китая в 50-70-е гг.</w:t>
      </w:r>
      <w:r>
        <w:rPr>
          <w:bCs/>
          <w:lang w:val="en-US"/>
        </w:rPr>
        <w:t>XX</w:t>
      </w:r>
      <w:r>
        <w:rPr>
          <w:bCs/>
        </w:rPr>
        <w:t xml:space="preserve"> века. Современный Китай.</w:t>
      </w:r>
      <w:r>
        <w:rPr>
          <w:b/>
          <w:bCs/>
        </w:rPr>
        <w:t xml:space="preserve"> </w:t>
      </w:r>
    </w:p>
    <w:p w:rsidR="00917777" w:rsidRPr="00917777" w:rsidRDefault="00917777" w:rsidP="00917777">
      <w:pPr>
        <w:widowControl/>
        <w:numPr>
          <w:ilvl w:val="0"/>
          <w:numId w:val="10"/>
        </w:numPr>
        <w:autoSpaceDE/>
        <w:autoSpaceDN/>
        <w:adjustRightInd/>
        <w:ind w:left="142"/>
        <w:jc w:val="both"/>
      </w:pPr>
      <w:r w:rsidRPr="00917777">
        <w:rPr>
          <w:spacing w:val="4"/>
        </w:rPr>
        <w:t>Страны Латинской Америки</w:t>
      </w:r>
      <w:r w:rsidRPr="00917777">
        <w:t xml:space="preserve"> </w:t>
      </w:r>
    </w:p>
    <w:p w:rsidR="00917777" w:rsidRPr="00917777" w:rsidRDefault="00917777" w:rsidP="00917777">
      <w:pPr>
        <w:widowControl/>
        <w:numPr>
          <w:ilvl w:val="0"/>
          <w:numId w:val="10"/>
        </w:numPr>
        <w:autoSpaceDE/>
        <w:autoSpaceDN/>
        <w:adjustRightInd/>
        <w:ind w:left="142"/>
        <w:jc w:val="both"/>
      </w:pPr>
      <w:r>
        <w:rPr>
          <w:bCs/>
        </w:rPr>
        <w:t>Военно – политические  блоки. Международные кризисы. Карибский кризис. Война во Вьетнаме. Война в Афганистане. Ближневосточный  конфликт.</w:t>
      </w:r>
      <w:r>
        <w:rPr>
          <w:b/>
          <w:bCs/>
        </w:rPr>
        <w:t xml:space="preserve"> </w:t>
      </w:r>
      <w:r>
        <w:rPr>
          <w:bCs/>
        </w:rPr>
        <w:t>Развитие науки и техники. Новые черты культуры. Новые направления культуры.</w:t>
      </w:r>
    </w:p>
    <w:p w:rsidR="00917777" w:rsidRPr="00917777" w:rsidRDefault="00917777" w:rsidP="00917777">
      <w:pPr>
        <w:widowControl/>
        <w:numPr>
          <w:ilvl w:val="0"/>
          <w:numId w:val="10"/>
        </w:numPr>
        <w:autoSpaceDE/>
        <w:autoSpaceDN/>
        <w:adjustRightInd/>
        <w:ind w:left="142"/>
        <w:jc w:val="both"/>
      </w:pPr>
      <w:r>
        <w:rPr>
          <w:bCs/>
        </w:rPr>
        <w:t>Основные черты послевоенной жизни. Власть после войны. Идеология и культура.</w:t>
      </w:r>
    </w:p>
    <w:p w:rsidR="00917777" w:rsidRPr="00917777" w:rsidRDefault="00917777" w:rsidP="00917777">
      <w:pPr>
        <w:widowControl/>
        <w:numPr>
          <w:ilvl w:val="0"/>
          <w:numId w:val="10"/>
        </w:numPr>
        <w:autoSpaceDE/>
        <w:autoSpaceDN/>
        <w:adjustRightInd/>
        <w:ind w:left="142"/>
      </w:pPr>
      <w:r>
        <w:rPr>
          <w:bCs/>
        </w:rPr>
        <w:t xml:space="preserve">Перемены после смерти И.В. Сталина. </w:t>
      </w:r>
      <w:r>
        <w:rPr>
          <w:bCs/>
          <w:lang w:val="en-US"/>
        </w:rPr>
        <w:t>XX</w:t>
      </w:r>
      <w:r>
        <w:rPr>
          <w:bCs/>
        </w:rPr>
        <w:t xml:space="preserve"> съезд КПСС. Реформы в области экономики. Развитие народного хозяйства. Социальная  сфера.</w:t>
      </w:r>
      <w:r>
        <w:rPr>
          <w:b/>
          <w:bCs/>
        </w:rPr>
        <w:t xml:space="preserve"> </w:t>
      </w:r>
    </w:p>
    <w:p w:rsidR="00917777" w:rsidRPr="00917777" w:rsidRDefault="00917777" w:rsidP="00917777">
      <w:pPr>
        <w:widowControl/>
        <w:numPr>
          <w:ilvl w:val="0"/>
          <w:numId w:val="10"/>
        </w:numPr>
        <w:autoSpaceDE/>
        <w:autoSpaceDN/>
        <w:adjustRightInd/>
        <w:ind w:left="142"/>
        <w:jc w:val="both"/>
      </w:pPr>
      <w:r>
        <w:rPr>
          <w:bCs/>
        </w:rPr>
        <w:t xml:space="preserve">Свержение Н.С.Хрущёва. и поиски политического курса. Власть и общество. Реформа 1965г. и её результаты. Хозяйственный застой. </w:t>
      </w:r>
      <w:r>
        <w:rPr>
          <w:b/>
          <w:bCs/>
        </w:rPr>
        <w:t xml:space="preserve"> </w:t>
      </w:r>
      <w:r>
        <w:rPr>
          <w:bCs/>
        </w:rPr>
        <w:t>Диссиденты. Социальная политика.</w:t>
      </w:r>
    </w:p>
    <w:p w:rsidR="00917777" w:rsidRPr="00917777" w:rsidRDefault="00917777" w:rsidP="00917777">
      <w:pPr>
        <w:widowControl/>
        <w:numPr>
          <w:ilvl w:val="0"/>
          <w:numId w:val="10"/>
        </w:numPr>
        <w:autoSpaceDE/>
        <w:autoSpaceDN/>
        <w:adjustRightInd/>
        <w:ind w:left="142"/>
        <w:jc w:val="both"/>
      </w:pPr>
      <w:r>
        <w:rPr>
          <w:bCs/>
        </w:rPr>
        <w:t>Начало политики перестройки. Экономические реформы. Реформы политической системы. Национальная политика. Политика гласности. ГКЧП и распад СССР.</w:t>
      </w:r>
      <w:r>
        <w:rPr>
          <w:b/>
          <w:bCs/>
        </w:rPr>
        <w:t xml:space="preserve"> </w:t>
      </w:r>
    </w:p>
    <w:p w:rsidR="00917777" w:rsidRPr="00917777" w:rsidRDefault="00917777" w:rsidP="00917777">
      <w:pPr>
        <w:widowControl/>
        <w:numPr>
          <w:ilvl w:val="0"/>
          <w:numId w:val="10"/>
        </w:numPr>
        <w:autoSpaceDE/>
        <w:autoSpaceDN/>
        <w:adjustRightInd/>
        <w:ind w:left="142"/>
        <w:jc w:val="both"/>
      </w:pPr>
      <w:r>
        <w:rPr>
          <w:bCs/>
        </w:rPr>
        <w:t>Развитие культуры в  послевоенные годы. Развитие культуры  в период перестройки, развитие культуры в период «оттепели», «застоя». Развитие науки и техники. Развитие образования.</w:t>
      </w:r>
    </w:p>
    <w:p w:rsidR="00917777" w:rsidRPr="00917777" w:rsidRDefault="00917777" w:rsidP="00917777">
      <w:pPr>
        <w:widowControl/>
        <w:numPr>
          <w:ilvl w:val="0"/>
          <w:numId w:val="10"/>
        </w:numPr>
        <w:autoSpaceDE/>
        <w:autoSpaceDN/>
        <w:adjustRightInd/>
        <w:ind w:left="142"/>
        <w:jc w:val="both"/>
      </w:pPr>
      <w:r>
        <w:rPr>
          <w:bCs/>
        </w:rPr>
        <w:t>«Шоковая терапия». Приватизация и её особенности в России. Результаты приватизации. Общественно – политическое развитие в 1991-1993гг. Общественно –</w:t>
      </w:r>
      <w:r>
        <w:rPr>
          <w:b/>
          <w:bCs/>
        </w:rPr>
        <w:t xml:space="preserve"> </w:t>
      </w:r>
      <w:r>
        <w:rPr>
          <w:bCs/>
        </w:rPr>
        <w:t>политическое развитие в 1994- 1999гг.Россия в начале</w:t>
      </w:r>
      <w:r w:rsidRPr="000B090F">
        <w:rPr>
          <w:bCs/>
        </w:rPr>
        <w:t xml:space="preserve"> </w:t>
      </w:r>
      <w:r>
        <w:rPr>
          <w:bCs/>
          <w:lang w:val="en-US"/>
        </w:rPr>
        <w:t>XXI</w:t>
      </w:r>
      <w:r>
        <w:rPr>
          <w:bCs/>
        </w:rPr>
        <w:t>в .Росиия на международной арене в конце</w:t>
      </w:r>
      <w:r w:rsidRPr="000B090F">
        <w:rPr>
          <w:bCs/>
        </w:rPr>
        <w:t xml:space="preserve"> </w:t>
      </w:r>
      <w:r>
        <w:rPr>
          <w:bCs/>
          <w:lang w:val="en-US"/>
        </w:rPr>
        <w:t>XX</w:t>
      </w:r>
      <w:r w:rsidRPr="000B090F">
        <w:rPr>
          <w:bCs/>
        </w:rPr>
        <w:t>-</w:t>
      </w:r>
      <w:r>
        <w:rPr>
          <w:bCs/>
        </w:rPr>
        <w:t xml:space="preserve"> начале </w:t>
      </w:r>
      <w:r>
        <w:rPr>
          <w:bCs/>
          <w:lang w:val="en-US"/>
        </w:rPr>
        <w:t>XXI</w:t>
      </w:r>
      <w:r>
        <w:rPr>
          <w:bCs/>
        </w:rPr>
        <w:t xml:space="preserve"> века.</w:t>
      </w:r>
    </w:p>
    <w:p w:rsidR="00F8581E" w:rsidRDefault="00F8581E" w:rsidP="00917777">
      <w:pPr>
        <w:widowControl/>
        <w:autoSpaceDE/>
        <w:autoSpaceDN/>
        <w:adjustRightInd/>
        <w:ind w:left="360"/>
        <w:jc w:val="both"/>
      </w:pPr>
    </w:p>
    <w:p w:rsidR="00917777" w:rsidRPr="00BD1341" w:rsidRDefault="00917777" w:rsidP="00917777">
      <w:pPr>
        <w:widowControl/>
        <w:autoSpaceDE/>
        <w:autoSpaceDN/>
        <w:adjustRightInd/>
        <w:ind w:left="360"/>
        <w:jc w:val="both"/>
      </w:pP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КРИТЕРИИ ОЦЕНКИ ЗНАНИЙ И УМЕНИЙ ОБУЧАЮЩИХСЯ</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Оценка «отлично»: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Оценка  "отлично"  предполагает  всестороннее  систематическое  и  глубокое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знание  программного  материала;    понимание  всех  явлений  и  процессов,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умение  грамотно  оперировать  терминологией.  Ответ  обучающегося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развернутый,  уверенный,  содержит  достаточно  четкие  формулировки,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подтверждается  фактическими  примерами.  Такой  ответ    демонстрирует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отличное  знание  изученного  материала  и  дополнительной  литературы.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Обучающийся    свободно  владеет  понятийным  аппаратом;  демонстрирует </w:t>
      </w:r>
      <w:r w:rsidRPr="00F8581E">
        <w:rPr>
          <w:rFonts w:ascii="Times New Roman" w:hAnsi="Times New Roman" w:cs="Times New Roman"/>
          <w:sz w:val="24"/>
          <w:szCs w:val="24"/>
        </w:rPr>
        <w:cr/>
        <w:t xml:space="preserve">способность  к  анализу  и  сопоставлению  различных  подходов  к  решению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заявленной в билете проблематики;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Оценка «хорошо»: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Ответы  на  поставленные  вопросы  излагаются  систематизированно,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последовательно,  уверенно.  Демонстрируется  умение  анализировать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материал, однако не все выводы носят аргументированный и доказательный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характер.  Соблюдаются  нормы  литературной  речи.    Обучающийся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демонстрирует  знание  основных  характеристик  раскрываемых  категорий,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понимание взаимосвязей между явлениями и процессами, знание основных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закономерностей;  обнаруживают  твёрдое  знание  программного  материала;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способность  применять знание теории к решению задач профессионального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характера, но допускаются  отдельные погрешности и неточности при ответе.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Оценка «удовлетворительно»: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Допускаются нарушения в последовательности изложения. Демонстрируются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поверхностные  знания  вопроса.  Имеются  затруднения  с  выводами.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Допускаются  нарушения  норм  литературной  речи.    Обучающийся  в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основном  знает  программный  материал  в  объёме,  необходимом  для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предстоящей  работы  по  профессии;  в  целом  усвоена  основная  литература;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допускаются    существенные  погрешности  в  ответе  на  вопросы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экзаменационного билета.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Оценка «неудовлетворительно»: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Материал излагается непоследовательно, сбивчиво, не представляет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определенной системы знаний. Имеются заметные нарушения норм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литературной речи.  Обучающийся не разобрался с основными вопросами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изученных в процессе обучения курсов, не понимает сущности процессов и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явлений. Оценка "неудовлетворительно" ставится также обучающему,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списавшему ответы на вопросы и читающему эти ответы экзаменатору, не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отрываясь от текста, а просьба объяснить или уточнить прочитанный таким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образом материал по существу остается без ответа. Обнаруживаются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значительные пробелы в знаниях основного программного материала;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обучающийся допускает принципиальные ошибки в ответе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 </w:t>
      </w:r>
    </w:p>
    <w:p w:rsidR="00F8581E" w:rsidRPr="00F8581E" w:rsidRDefault="00F8581E" w:rsidP="00F8581E">
      <w:pPr>
        <w:pStyle w:val="a3"/>
        <w:ind w:left="284"/>
        <w:jc w:val="both"/>
        <w:rPr>
          <w:rFonts w:ascii="Times New Roman" w:hAnsi="Times New Roman" w:cs="Times New Roman"/>
          <w:sz w:val="24"/>
          <w:szCs w:val="24"/>
        </w:rPr>
      </w:pP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Критерии оценки задания: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 на 95-100 %  вопросов дан правильный ответ  - оценка «5»;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 на 70-94   %  вопросов дан правильный ответ  - оценка «4»; </w:t>
      </w:r>
    </w:p>
    <w:p w:rsidR="00F8581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 на  50-69  %  вопросов дан правильный ответ  - оценка «3»; </w:t>
      </w:r>
    </w:p>
    <w:p w:rsidR="00F8266E" w:rsidRPr="00F8581E" w:rsidRDefault="00F8581E" w:rsidP="00F8581E">
      <w:pPr>
        <w:pStyle w:val="a3"/>
        <w:ind w:left="284"/>
        <w:jc w:val="both"/>
        <w:rPr>
          <w:rFonts w:ascii="Times New Roman" w:hAnsi="Times New Roman" w:cs="Times New Roman"/>
          <w:sz w:val="24"/>
          <w:szCs w:val="24"/>
        </w:rPr>
      </w:pPr>
      <w:r w:rsidRPr="00F8581E">
        <w:rPr>
          <w:rFonts w:ascii="Times New Roman" w:hAnsi="Times New Roman" w:cs="Times New Roman"/>
          <w:sz w:val="24"/>
          <w:szCs w:val="24"/>
        </w:rPr>
        <w:t xml:space="preserve">- меньше 50 %  вопросов дан правильный ответ - оценка «2». </w:t>
      </w:r>
      <w:r w:rsidRPr="00F8581E">
        <w:rPr>
          <w:rFonts w:ascii="Times New Roman" w:hAnsi="Times New Roman" w:cs="Times New Roman"/>
          <w:sz w:val="24"/>
          <w:szCs w:val="24"/>
        </w:rPr>
        <w:cr/>
      </w:r>
    </w:p>
    <w:sectPr w:rsidR="00F8266E" w:rsidRPr="00F8581E" w:rsidSect="00012BB5">
      <w:pgSz w:w="11906" w:h="16838"/>
      <w:pgMar w:top="851"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53736"/>
    <w:multiLevelType w:val="hybridMultilevel"/>
    <w:tmpl w:val="C98A2E16"/>
    <w:lvl w:ilvl="0" w:tplc="54B8724E">
      <w:start w:val="1"/>
      <w:numFmt w:val="decimal"/>
      <w:lvlText w:val="%1."/>
      <w:lvlJc w:val="left"/>
      <w:pPr>
        <w:ind w:left="786" w:hanging="360"/>
      </w:pPr>
      <w:rPr>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0967B6"/>
    <w:multiLevelType w:val="hybridMultilevel"/>
    <w:tmpl w:val="31642DE2"/>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382B2E"/>
    <w:multiLevelType w:val="hybridMultilevel"/>
    <w:tmpl w:val="9E9E88A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76473B"/>
    <w:multiLevelType w:val="hybridMultilevel"/>
    <w:tmpl w:val="8176ED8A"/>
    <w:lvl w:ilvl="0" w:tplc="67E8CBF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CB7F08"/>
    <w:multiLevelType w:val="hybridMultilevel"/>
    <w:tmpl w:val="9F4A5CC6"/>
    <w:lvl w:ilvl="0" w:tplc="C4D600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E8711EE"/>
    <w:multiLevelType w:val="hybridMultilevel"/>
    <w:tmpl w:val="05E44B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5C5549D"/>
    <w:multiLevelType w:val="hybridMultilevel"/>
    <w:tmpl w:val="8FC647EA"/>
    <w:lvl w:ilvl="0" w:tplc="3684F4D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B7F0E44"/>
    <w:multiLevelType w:val="hybridMultilevel"/>
    <w:tmpl w:val="08588C9E"/>
    <w:lvl w:ilvl="0" w:tplc="06DA143A">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4D66DC0"/>
    <w:multiLevelType w:val="multilevel"/>
    <w:tmpl w:val="9E6E91EC"/>
    <w:lvl w:ilvl="0">
      <w:start w:val="1"/>
      <w:numFmt w:val="decimal"/>
      <w:lvlText w:val="%1."/>
      <w:lvlJc w:val="left"/>
      <w:pPr>
        <w:ind w:left="644" w:hanging="360"/>
      </w:pPr>
      <w:rPr>
        <w:rFonts w:hint="default"/>
      </w:rPr>
    </w:lvl>
    <w:lvl w:ilvl="1">
      <w:start w:val="19"/>
      <w:numFmt w:val="decimal"/>
      <w:isLgl/>
      <w:lvlText w:val="%1.%2."/>
      <w:lvlJc w:val="left"/>
      <w:pPr>
        <w:tabs>
          <w:tab w:val="num" w:pos="1124"/>
        </w:tabs>
        <w:ind w:left="1124" w:hanging="840"/>
      </w:pPr>
      <w:rPr>
        <w:rFonts w:hint="default"/>
      </w:rPr>
    </w:lvl>
    <w:lvl w:ilvl="2">
      <w:start w:val="2"/>
      <w:numFmt w:val="decimal"/>
      <w:isLgl/>
      <w:lvlText w:val="%1.%2.%3."/>
      <w:lvlJc w:val="left"/>
      <w:pPr>
        <w:tabs>
          <w:tab w:val="num" w:pos="1124"/>
        </w:tabs>
        <w:ind w:left="1124" w:hanging="840"/>
      </w:pPr>
      <w:rPr>
        <w:rFonts w:hint="default"/>
      </w:rPr>
    </w:lvl>
    <w:lvl w:ilvl="3">
      <w:start w:val="1"/>
      <w:numFmt w:val="decimal"/>
      <w:isLgl/>
      <w:lvlText w:val="%1.%2.%3.%4."/>
      <w:lvlJc w:val="left"/>
      <w:pPr>
        <w:tabs>
          <w:tab w:val="num" w:pos="1364"/>
        </w:tabs>
        <w:ind w:left="1364" w:hanging="108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724"/>
        </w:tabs>
        <w:ind w:left="1724" w:hanging="1440"/>
      </w:pPr>
      <w:rPr>
        <w:rFonts w:hint="default"/>
      </w:rPr>
    </w:lvl>
    <w:lvl w:ilvl="6">
      <w:start w:val="1"/>
      <w:numFmt w:val="decimal"/>
      <w:isLgl/>
      <w:lvlText w:val="%1.%2.%3.%4.%5.%6.%7."/>
      <w:lvlJc w:val="left"/>
      <w:pPr>
        <w:tabs>
          <w:tab w:val="num" w:pos="2084"/>
        </w:tabs>
        <w:ind w:left="2084" w:hanging="1800"/>
      </w:pPr>
      <w:rPr>
        <w:rFonts w:hint="default"/>
      </w:rPr>
    </w:lvl>
    <w:lvl w:ilvl="7">
      <w:start w:val="1"/>
      <w:numFmt w:val="decimal"/>
      <w:isLgl/>
      <w:lvlText w:val="%1.%2.%3.%4.%5.%6.%7.%8."/>
      <w:lvlJc w:val="left"/>
      <w:pPr>
        <w:tabs>
          <w:tab w:val="num" w:pos="2084"/>
        </w:tabs>
        <w:ind w:left="2084" w:hanging="1800"/>
      </w:pPr>
      <w:rPr>
        <w:rFonts w:hint="default"/>
      </w:rPr>
    </w:lvl>
    <w:lvl w:ilvl="8">
      <w:start w:val="1"/>
      <w:numFmt w:val="decimal"/>
      <w:isLgl/>
      <w:lvlText w:val="%1.%2.%3.%4.%5.%6.%7.%8.%9."/>
      <w:lvlJc w:val="left"/>
      <w:pPr>
        <w:tabs>
          <w:tab w:val="num" w:pos="2444"/>
        </w:tabs>
        <w:ind w:left="2444" w:hanging="2160"/>
      </w:pPr>
      <w:rPr>
        <w:rFonts w:hint="default"/>
      </w:rPr>
    </w:lvl>
  </w:abstractNum>
  <w:abstractNum w:abstractNumId="9">
    <w:nsid w:val="6A1C081F"/>
    <w:multiLevelType w:val="hybridMultilevel"/>
    <w:tmpl w:val="CD081FD0"/>
    <w:lvl w:ilvl="0" w:tplc="B99ADC7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9"/>
  </w:num>
  <w:num w:numId="5">
    <w:abstractNumId w:val="5"/>
  </w:num>
  <w:num w:numId="6">
    <w:abstractNumId w:val="0"/>
  </w:num>
  <w:num w:numId="7">
    <w:abstractNumId w:val="3"/>
  </w:num>
  <w:num w:numId="8">
    <w:abstractNumId w:val="1"/>
  </w:num>
  <w:num w:numId="9">
    <w:abstractNumId w:val="7"/>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3542AC"/>
    <w:rsid w:val="00012BB5"/>
    <w:rsid w:val="0005010D"/>
    <w:rsid w:val="00091B91"/>
    <w:rsid w:val="00143313"/>
    <w:rsid w:val="00156B75"/>
    <w:rsid w:val="001F62DD"/>
    <w:rsid w:val="002453AF"/>
    <w:rsid w:val="00266172"/>
    <w:rsid w:val="00316DF8"/>
    <w:rsid w:val="00352F19"/>
    <w:rsid w:val="003542AC"/>
    <w:rsid w:val="0036657F"/>
    <w:rsid w:val="004516B9"/>
    <w:rsid w:val="00473C26"/>
    <w:rsid w:val="00542B99"/>
    <w:rsid w:val="00665376"/>
    <w:rsid w:val="006D3B03"/>
    <w:rsid w:val="00711234"/>
    <w:rsid w:val="00734D44"/>
    <w:rsid w:val="00832FD5"/>
    <w:rsid w:val="00897A53"/>
    <w:rsid w:val="008C076F"/>
    <w:rsid w:val="008D4593"/>
    <w:rsid w:val="00917777"/>
    <w:rsid w:val="00932C13"/>
    <w:rsid w:val="0096492D"/>
    <w:rsid w:val="009B1B75"/>
    <w:rsid w:val="009C126B"/>
    <w:rsid w:val="009D395E"/>
    <w:rsid w:val="009E7804"/>
    <w:rsid w:val="00A40860"/>
    <w:rsid w:val="00A41133"/>
    <w:rsid w:val="00A67797"/>
    <w:rsid w:val="00AA51AF"/>
    <w:rsid w:val="00AA5219"/>
    <w:rsid w:val="00AC1F31"/>
    <w:rsid w:val="00AD420D"/>
    <w:rsid w:val="00BB43F2"/>
    <w:rsid w:val="00BC00A9"/>
    <w:rsid w:val="00CE4C96"/>
    <w:rsid w:val="00CF0C41"/>
    <w:rsid w:val="00D701FE"/>
    <w:rsid w:val="00DA56B9"/>
    <w:rsid w:val="00DD135A"/>
    <w:rsid w:val="00DD46AA"/>
    <w:rsid w:val="00E11E79"/>
    <w:rsid w:val="00EA5203"/>
    <w:rsid w:val="00EF7038"/>
    <w:rsid w:val="00F02370"/>
    <w:rsid w:val="00F55CA1"/>
    <w:rsid w:val="00F8266E"/>
    <w:rsid w:val="00F858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2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3542AC"/>
    <w:pPr>
      <w:spacing w:line="274" w:lineRule="exact"/>
      <w:jc w:val="center"/>
    </w:pPr>
  </w:style>
  <w:style w:type="paragraph" w:customStyle="1" w:styleId="Style2">
    <w:name w:val="Style2"/>
    <w:basedOn w:val="a"/>
    <w:uiPriority w:val="99"/>
    <w:rsid w:val="003542AC"/>
    <w:pPr>
      <w:spacing w:line="278" w:lineRule="exact"/>
      <w:jc w:val="center"/>
    </w:pPr>
  </w:style>
  <w:style w:type="paragraph" w:customStyle="1" w:styleId="Style3">
    <w:name w:val="Style3"/>
    <w:basedOn w:val="a"/>
    <w:uiPriority w:val="99"/>
    <w:rsid w:val="003542AC"/>
  </w:style>
  <w:style w:type="paragraph" w:customStyle="1" w:styleId="Style4">
    <w:name w:val="Style4"/>
    <w:basedOn w:val="a"/>
    <w:uiPriority w:val="99"/>
    <w:rsid w:val="003542AC"/>
  </w:style>
  <w:style w:type="paragraph" w:customStyle="1" w:styleId="Style6">
    <w:name w:val="Style6"/>
    <w:basedOn w:val="a"/>
    <w:uiPriority w:val="99"/>
    <w:rsid w:val="003542AC"/>
  </w:style>
  <w:style w:type="character" w:customStyle="1" w:styleId="2">
    <w:name w:val="Основной текст (2)_"/>
    <w:basedOn w:val="a0"/>
    <w:link w:val="20"/>
    <w:locked/>
    <w:rsid w:val="003542AC"/>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3542AC"/>
    <w:pPr>
      <w:shd w:val="clear" w:color="auto" w:fill="FFFFFF"/>
      <w:autoSpaceDE/>
      <w:autoSpaceDN/>
      <w:adjustRightInd/>
      <w:spacing w:line="480" w:lineRule="exact"/>
      <w:jc w:val="center"/>
    </w:pPr>
    <w:rPr>
      <w:sz w:val="28"/>
      <w:szCs w:val="28"/>
      <w:lang w:eastAsia="en-US"/>
    </w:rPr>
  </w:style>
  <w:style w:type="character" w:customStyle="1" w:styleId="FontStyle17">
    <w:name w:val="Font Style17"/>
    <w:basedOn w:val="a0"/>
    <w:uiPriority w:val="99"/>
    <w:rsid w:val="003542AC"/>
    <w:rPr>
      <w:rFonts w:ascii="Times New Roman" w:hAnsi="Times New Roman" w:cs="Times New Roman" w:hint="default"/>
      <w:sz w:val="18"/>
      <w:szCs w:val="18"/>
    </w:rPr>
  </w:style>
  <w:style w:type="character" w:customStyle="1" w:styleId="FontStyle21">
    <w:name w:val="Font Style21"/>
    <w:basedOn w:val="a0"/>
    <w:uiPriority w:val="99"/>
    <w:rsid w:val="003542AC"/>
    <w:rPr>
      <w:rFonts w:ascii="Times New Roman" w:hAnsi="Times New Roman" w:cs="Times New Roman" w:hint="default"/>
      <w:sz w:val="22"/>
      <w:szCs w:val="22"/>
    </w:rPr>
  </w:style>
  <w:style w:type="character" w:customStyle="1" w:styleId="FontStyle22">
    <w:name w:val="Font Style22"/>
    <w:basedOn w:val="a0"/>
    <w:uiPriority w:val="99"/>
    <w:rsid w:val="003542AC"/>
    <w:rPr>
      <w:rFonts w:ascii="Times New Roman" w:hAnsi="Times New Roman" w:cs="Times New Roman" w:hint="default"/>
      <w:b/>
      <w:bCs/>
      <w:sz w:val="22"/>
      <w:szCs w:val="22"/>
    </w:rPr>
  </w:style>
  <w:style w:type="paragraph" w:styleId="a3">
    <w:name w:val="No Spacing"/>
    <w:uiPriority w:val="1"/>
    <w:qFormat/>
    <w:rsid w:val="00D701FE"/>
    <w:pPr>
      <w:suppressAutoHyphens/>
      <w:spacing w:after="0" w:line="240" w:lineRule="auto"/>
    </w:pPr>
    <w:rPr>
      <w:rFonts w:ascii="Calibri" w:eastAsia="Calibri" w:hAnsi="Calibri" w:cs="Calibri"/>
      <w:lang w:eastAsia="ar-SA"/>
    </w:rPr>
  </w:style>
  <w:style w:type="paragraph" w:styleId="a4">
    <w:name w:val="Normal (Web)"/>
    <w:basedOn w:val="a"/>
    <w:uiPriority w:val="99"/>
    <w:unhideWhenUsed/>
    <w:rsid w:val="00266172"/>
    <w:pPr>
      <w:widowControl/>
      <w:autoSpaceDE/>
      <w:autoSpaceDN/>
      <w:adjustRightInd/>
      <w:spacing w:before="100" w:beforeAutospacing="1" w:after="100" w:afterAutospacing="1"/>
    </w:pPr>
  </w:style>
  <w:style w:type="paragraph" w:styleId="a5">
    <w:name w:val="List Paragraph"/>
    <w:basedOn w:val="a"/>
    <w:qFormat/>
    <w:rsid w:val="00F8266E"/>
    <w:pPr>
      <w:widowControl/>
      <w:suppressAutoHyphens/>
      <w:autoSpaceDE/>
      <w:autoSpaceDN/>
      <w:adjustRightInd/>
      <w:spacing w:after="200" w:line="276" w:lineRule="auto"/>
      <w:ind w:left="720"/>
    </w:pPr>
    <w:rPr>
      <w:rFonts w:ascii="Calibri" w:eastAsia="Calibri" w:hAnsi="Calibri" w:cs="Calibri"/>
      <w:sz w:val="22"/>
      <w:szCs w:val="22"/>
      <w:lang w:eastAsia="ar-SA"/>
    </w:rPr>
  </w:style>
  <w:style w:type="paragraph" w:styleId="a6">
    <w:name w:val="Balloon Text"/>
    <w:basedOn w:val="a"/>
    <w:link w:val="a7"/>
    <w:uiPriority w:val="99"/>
    <w:semiHidden/>
    <w:unhideWhenUsed/>
    <w:rsid w:val="00AD420D"/>
    <w:rPr>
      <w:rFonts w:ascii="Tahoma" w:hAnsi="Tahoma" w:cs="Tahoma"/>
      <w:sz w:val="16"/>
      <w:szCs w:val="16"/>
    </w:rPr>
  </w:style>
  <w:style w:type="character" w:customStyle="1" w:styleId="a7">
    <w:name w:val="Текст выноски Знак"/>
    <w:basedOn w:val="a0"/>
    <w:link w:val="a6"/>
    <w:uiPriority w:val="99"/>
    <w:semiHidden/>
    <w:rsid w:val="00AD420D"/>
    <w:rPr>
      <w:rFonts w:ascii="Tahoma" w:eastAsia="Times New Roman" w:hAnsi="Tahoma" w:cs="Tahoma"/>
      <w:sz w:val="16"/>
      <w:szCs w:val="16"/>
      <w:lang w:eastAsia="ru-RU"/>
    </w:rPr>
  </w:style>
  <w:style w:type="character" w:styleId="a8">
    <w:name w:val="Placeholder Text"/>
    <w:basedOn w:val="a0"/>
    <w:uiPriority w:val="99"/>
    <w:semiHidden/>
    <w:rsid w:val="00AD420D"/>
    <w:rPr>
      <w:color w:val="808080"/>
    </w:rPr>
  </w:style>
  <w:style w:type="paragraph" w:customStyle="1" w:styleId="c6">
    <w:name w:val="c6"/>
    <w:basedOn w:val="a"/>
    <w:rsid w:val="00352F19"/>
    <w:pPr>
      <w:widowControl/>
      <w:autoSpaceDE/>
      <w:autoSpaceDN/>
      <w:adjustRightInd/>
      <w:spacing w:before="100" w:beforeAutospacing="1" w:after="100" w:afterAutospacing="1"/>
    </w:pPr>
  </w:style>
  <w:style w:type="character" w:customStyle="1" w:styleId="c0">
    <w:name w:val="c0"/>
    <w:basedOn w:val="a0"/>
    <w:rsid w:val="00352F19"/>
  </w:style>
  <w:style w:type="character" w:customStyle="1" w:styleId="c1">
    <w:name w:val="c1"/>
    <w:basedOn w:val="a0"/>
    <w:rsid w:val="00352F19"/>
  </w:style>
  <w:style w:type="paragraph" w:customStyle="1" w:styleId="c44">
    <w:name w:val="c44"/>
    <w:basedOn w:val="a"/>
    <w:rsid w:val="00352F19"/>
    <w:pPr>
      <w:widowControl/>
      <w:autoSpaceDE/>
      <w:autoSpaceDN/>
      <w:adjustRightInd/>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28218195">
      <w:bodyDiv w:val="1"/>
      <w:marLeft w:val="0"/>
      <w:marRight w:val="0"/>
      <w:marTop w:val="0"/>
      <w:marBottom w:val="0"/>
      <w:divBdr>
        <w:top w:val="none" w:sz="0" w:space="0" w:color="auto"/>
        <w:left w:val="none" w:sz="0" w:space="0" w:color="auto"/>
        <w:bottom w:val="none" w:sz="0" w:space="0" w:color="auto"/>
        <w:right w:val="none" w:sz="0" w:space="0" w:color="auto"/>
      </w:divBdr>
    </w:div>
    <w:div w:id="520704966">
      <w:bodyDiv w:val="1"/>
      <w:marLeft w:val="0"/>
      <w:marRight w:val="0"/>
      <w:marTop w:val="0"/>
      <w:marBottom w:val="0"/>
      <w:divBdr>
        <w:top w:val="none" w:sz="0" w:space="0" w:color="auto"/>
        <w:left w:val="none" w:sz="0" w:space="0" w:color="auto"/>
        <w:bottom w:val="none" w:sz="0" w:space="0" w:color="auto"/>
        <w:right w:val="none" w:sz="0" w:space="0" w:color="auto"/>
      </w:divBdr>
    </w:div>
    <w:div w:id="953053542">
      <w:bodyDiv w:val="1"/>
      <w:marLeft w:val="0"/>
      <w:marRight w:val="0"/>
      <w:marTop w:val="0"/>
      <w:marBottom w:val="0"/>
      <w:divBdr>
        <w:top w:val="none" w:sz="0" w:space="0" w:color="auto"/>
        <w:left w:val="none" w:sz="0" w:space="0" w:color="auto"/>
        <w:bottom w:val="none" w:sz="0" w:space="0" w:color="auto"/>
        <w:right w:val="none" w:sz="0" w:space="0" w:color="auto"/>
      </w:divBdr>
    </w:div>
    <w:div w:id="1589459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1054</Words>
  <Characters>6010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Н. Сидоренко</dc:creator>
  <cp:lastModifiedBy>Ольга В. Сошкина</cp:lastModifiedBy>
  <cp:revision>6</cp:revision>
  <dcterms:created xsi:type="dcterms:W3CDTF">2022-11-17T07:09:00Z</dcterms:created>
  <dcterms:modified xsi:type="dcterms:W3CDTF">2024-10-11T09:00:00Z</dcterms:modified>
</cp:coreProperties>
</file>